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8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457194</wp:posOffset>
                </wp:positionH>
                <wp:positionV relativeFrom="paragraph">
                  <wp:posOffset>26798</wp:posOffset>
                </wp:positionV>
                <wp:extent cx="629285" cy="6292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9285" cy="629285"/>
                          <a:chExt cx="629285" cy="629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134" y="259459"/>
                            <a:ext cx="60896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" h="369570">
                                <a:moveTo>
                                  <a:pt x="318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05"/>
                                </a:lnTo>
                                <a:lnTo>
                                  <a:pt x="270370" y="109905"/>
                                </a:lnTo>
                                <a:lnTo>
                                  <a:pt x="318147" y="0"/>
                                </a:lnTo>
                                <a:close/>
                              </a:path>
                              <a:path w="608965" h="369570">
                                <a:moveTo>
                                  <a:pt x="608660" y="54952"/>
                                </a:moveTo>
                                <a:lnTo>
                                  <a:pt x="498754" y="54952"/>
                                </a:lnTo>
                                <a:lnTo>
                                  <a:pt x="493356" y="101841"/>
                                </a:lnTo>
                                <a:lnTo>
                                  <a:pt x="477977" y="144881"/>
                                </a:lnTo>
                                <a:lnTo>
                                  <a:pt x="453834" y="182854"/>
                                </a:lnTo>
                                <a:lnTo>
                                  <a:pt x="422160" y="214528"/>
                                </a:lnTo>
                                <a:lnTo>
                                  <a:pt x="384200" y="238658"/>
                                </a:lnTo>
                                <a:lnTo>
                                  <a:pt x="341147" y="254050"/>
                                </a:lnTo>
                                <a:lnTo>
                                  <a:pt x="294259" y="259448"/>
                                </a:lnTo>
                                <a:lnTo>
                                  <a:pt x="282270" y="259092"/>
                                </a:lnTo>
                                <a:lnTo>
                                  <a:pt x="270446" y="258051"/>
                                </a:lnTo>
                                <a:lnTo>
                                  <a:pt x="258838" y="256336"/>
                                </a:lnTo>
                                <a:lnTo>
                                  <a:pt x="247434" y="254000"/>
                                </a:lnTo>
                                <a:lnTo>
                                  <a:pt x="203136" y="355892"/>
                                </a:lnTo>
                                <a:lnTo>
                                  <a:pt x="225094" y="361670"/>
                                </a:lnTo>
                                <a:lnTo>
                                  <a:pt x="247637" y="365899"/>
                                </a:lnTo>
                                <a:lnTo>
                                  <a:pt x="270713" y="368477"/>
                                </a:lnTo>
                                <a:lnTo>
                                  <a:pt x="294259" y="369354"/>
                                </a:lnTo>
                                <a:lnTo>
                                  <a:pt x="340728" y="365937"/>
                                </a:lnTo>
                                <a:lnTo>
                                  <a:pt x="385064" y="356044"/>
                                </a:lnTo>
                                <a:lnTo>
                                  <a:pt x="426808" y="340131"/>
                                </a:lnTo>
                                <a:lnTo>
                                  <a:pt x="465455" y="318693"/>
                                </a:lnTo>
                                <a:lnTo>
                                  <a:pt x="500532" y="292239"/>
                                </a:lnTo>
                                <a:lnTo>
                                  <a:pt x="531545" y="261226"/>
                                </a:lnTo>
                                <a:lnTo>
                                  <a:pt x="558012" y="226148"/>
                                </a:lnTo>
                                <a:lnTo>
                                  <a:pt x="579437" y="187490"/>
                                </a:lnTo>
                                <a:lnTo>
                                  <a:pt x="595350" y="145757"/>
                                </a:lnTo>
                                <a:lnTo>
                                  <a:pt x="605256" y="101409"/>
                                </a:lnTo>
                                <a:lnTo>
                                  <a:pt x="608660" y="54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34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91" y="67934"/>
                            <a:ext cx="184978" cy="22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04495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603250">
                                <a:moveTo>
                                  <a:pt x="314401" y="0"/>
                                </a:moveTo>
                                <a:lnTo>
                                  <a:pt x="267942" y="3409"/>
                                </a:lnTo>
                                <a:lnTo>
                                  <a:pt x="223599" y="13311"/>
                                </a:lnTo>
                                <a:lnTo>
                                  <a:pt x="181859" y="29221"/>
                                </a:lnTo>
                                <a:lnTo>
                                  <a:pt x="143208" y="50653"/>
                                </a:lnTo>
                                <a:lnTo>
                                  <a:pt x="108132" y="77118"/>
                                </a:lnTo>
                                <a:lnTo>
                                  <a:pt x="77118" y="108132"/>
                                </a:lnTo>
                                <a:lnTo>
                                  <a:pt x="50653" y="143208"/>
                                </a:lnTo>
                                <a:lnTo>
                                  <a:pt x="29221" y="181859"/>
                                </a:lnTo>
                                <a:lnTo>
                                  <a:pt x="13311" y="223599"/>
                                </a:lnTo>
                                <a:lnTo>
                                  <a:pt x="3409" y="267942"/>
                                </a:lnTo>
                                <a:lnTo>
                                  <a:pt x="0" y="314401"/>
                                </a:lnTo>
                                <a:lnTo>
                                  <a:pt x="3560" y="361857"/>
                                </a:lnTo>
                                <a:lnTo>
                                  <a:pt x="13894" y="407088"/>
                                </a:lnTo>
                                <a:lnTo>
                                  <a:pt x="30481" y="449577"/>
                                </a:lnTo>
                                <a:lnTo>
                                  <a:pt x="52803" y="488803"/>
                                </a:lnTo>
                                <a:lnTo>
                                  <a:pt x="80338" y="524251"/>
                                </a:lnTo>
                                <a:lnTo>
                                  <a:pt x="112567" y="555402"/>
                                </a:lnTo>
                                <a:lnTo>
                                  <a:pt x="148970" y="581738"/>
                                </a:lnTo>
                                <a:lnTo>
                                  <a:pt x="189026" y="602741"/>
                                </a:lnTo>
                                <a:lnTo>
                                  <a:pt x="232854" y="501954"/>
                                </a:lnTo>
                                <a:lnTo>
                                  <a:pt x="192284" y="478408"/>
                                </a:lnTo>
                                <a:lnTo>
                                  <a:pt x="158320" y="446500"/>
                                </a:lnTo>
                                <a:lnTo>
                                  <a:pt x="132346" y="407610"/>
                                </a:lnTo>
                                <a:lnTo>
                                  <a:pt x="115746" y="363117"/>
                                </a:lnTo>
                                <a:lnTo>
                                  <a:pt x="109905" y="314401"/>
                                </a:lnTo>
                                <a:lnTo>
                                  <a:pt x="115306" y="267511"/>
                                </a:lnTo>
                                <a:lnTo>
                                  <a:pt x="130690" y="224468"/>
                                </a:lnTo>
                                <a:lnTo>
                                  <a:pt x="154830" y="186499"/>
                                </a:lnTo>
                                <a:lnTo>
                                  <a:pt x="186499" y="154830"/>
                                </a:lnTo>
                                <a:lnTo>
                                  <a:pt x="224468" y="130690"/>
                                </a:lnTo>
                                <a:lnTo>
                                  <a:pt x="267511" y="115306"/>
                                </a:lnTo>
                                <a:lnTo>
                                  <a:pt x="314401" y="109905"/>
                                </a:lnTo>
                                <a:lnTo>
                                  <a:pt x="326041" y="110239"/>
                                </a:lnTo>
                                <a:lnTo>
                                  <a:pt x="337502" y="111223"/>
                                </a:lnTo>
                                <a:lnTo>
                                  <a:pt x="348773" y="112831"/>
                                </a:lnTo>
                                <a:lnTo>
                                  <a:pt x="359841" y="115036"/>
                                </a:lnTo>
                                <a:lnTo>
                                  <a:pt x="404177" y="13080"/>
                                </a:lnTo>
                                <a:lnTo>
                                  <a:pt x="382531" y="7463"/>
                                </a:lnTo>
                                <a:lnTo>
                                  <a:pt x="360318" y="3363"/>
                                </a:lnTo>
                                <a:lnTo>
                                  <a:pt x="337590" y="852"/>
                                </a:lnTo>
                                <a:lnTo>
                                  <a:pt x="314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34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50" y="26055"/>
                            <a:ext cx="77736" cy="112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599pt;margin-top:2.1101pt;width:49.55pt;height:49.55pt;mso-position-horizontal-relative:page;mso-position-vertical-relative:paragraph;z-index:15729152" id="docshapegroup1" coordorigin="720,42" coordsize="991,991">
                <v:shape style="position:absolute;left:751;top:450;width:959;height:582" id="docshape2" coordorigin="752,451" coordsize="959,582" path="m1253,451l752,451,752,624,1177,624,1253,451xm1710,537l1537,537,1529,611,1504,679,1466,739,1417,789,1357,827,1289,851,1215,859,1196,859,1178,857,1159,854,1141,851,1072,1011,1106,1020,1142,1027,1178,1031,1215,1032,1288,1027,1358,1011,1424,986,1485,953,1540,911,1589,862,1630,807,1664,746,1689,680,1705,610,1710,537xe" filled="true" fillcolor="#0b3459" stroked="false">
                  <v:path arrowok="t"/>
                  <v:fill type="solid"/>
                </v:shape>
                <v:shape style="position:absolute;left:1414;top:149;width:292;height:348" type="#_x0000_t75" id="docshape3" stroked="false">
                  <v:imagedata r:id="rId5" o:title=""/>
                </v:shape>
                <v:shape style="position:absolute;left:720;top:42;width:637;height:950" id="docshape4" coordorigin="720,42" coordsize="637,950" path="m1215,42l1142,48,1072,63,1006,88,946,122,890,164,841,212,800,268,766,329,741,394,725,464,720,537,726,612,742,683,768,750,803,812,847,868,897,917,955,958,1018,991,1087,833,1023,796,969,745,928,684,902,614,893,537,902,463,926,396,964,336,1014,286,1073,248,1141,224,1215,215,1233,216,1251,217,1269,220,1287,223,1356,63,1322,54,1287,47,1252,44,1215,42xe" filled="true" fillcolor="#0b3459" stroked="false">
                  <v:path arrowok="t"/>
                  <v:fill type="solid"/>
                </v:shape>
                <v:shape style="position:absolute;left:1343;top:83;width:123;height:177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0B3459"/>
          <w:spacing w:val="-2"/>
        </w:rPr>
        <w:t>The</w:t>
      </w:r>
      <w:r>
        <w:rPr>
          <w:color w:val="0B3459"/>
          <w:spacing w:val="-17"/>
        </w:rPr>
        <w:t> </w:t>
      </w:r>
      <w:r>
        <w:rPr>
          <w:color w:val="0B3459"/>
          <w:spacing w:val="-2"/>
        </w:rPr>
        <w:t>Environmental </w:t>
      </w:r>
      <w:r>
        <w:rPr>
          <w:color w:val="0B3459"/>
        </w:rPr>
        <w:t>Group Limited</w:t>
      </w:r>
    </w:p>
    <w:p>
      <w:pPr>
        <w:spacing w:line="198" w:lineRule="exact" w:before="0"/>
        <w:ind w:left="1168" w:right="0" w:firstLine="0"/>
        <w:jc w:val="left"/>
        <w:rPr>
          <w:rFonts w:ascii="Roboto"/>
          <w:i/>
          <w:sz w:val="16"/>
        </w:rPr>
      </w:pPr>
      <w:r>
        <w:rPr>
          <w:rFonts w:ascii="Roboto"/>
          <w:i/>
          <w:color w:val="00A84F"/>
          <w:sz w:val="16"/>
        </w:rPr>
        <w:t>Engineering</w:t>
      </w:r>
      <w:r>
        <w:rPr>
          <w:rFonts w:ascii="Roboto"/>
          <w:i/>
          <w:color w:val="00A84F"/>
          <w:spacing w:val="14"/>
          <w:sz w:val="16"/>
        </w:rPr>
        <w:t> </w:t>
      </w:r>
      <w:r>
        <w:rPr>
          <w:rFonts w:ascii="Roboto"/>
          <w:i/>
          <w:color w:val="00A84F"/>
          <w:sz w:val="16"/>
        </w:rPr>
        <w:t>a</w:t>
      </w:r>
      <w:r>
        <w:rPr>
          <w:rFonts w:ascii="Roboto"/>
          <w:i/>
          <w:color w:val="00A84F"/>
          <w:spacing w:val="15"/>
          <w:sz w:val="16"/>
        </w:rPr>
        <w:t> </w:t>
      </w:r>
      <w:r>
        <w:rPr>
          <w:rFonts w:ascii="Roboto"/>
          <w:i/>
          <w:color w:val="00A84F"/>
          <w:sz w:val="16"/>
        </w:rPr>
        <w:t>Sustainable</w:t>
      </w:r>
      <w:r>
        <w:rPr>
          <w:rFonts w:ascii="Roboto"/>
          <w:i/>
          <w:color w:val="00A84F"/>
          <w:spacing w:val="15"/>
          <w:sz w:val="16"/>
        </w:rPr>
        <w:t> </w:t>
      </w:r>
      <w:r>
        <w:rPr>
          <w:rFonts w:ascii="Roboto"/>
          <w:i/>
          <w:color w:val="00A84F"/>
          <w:spacing w:val="-2"/>
          <w:sz w:val="16"/>
        </w:rPr>
        <w:t>Future</w:t>
      </w:r>
    </w:p>
    <w:p>
      <w:pPr>
        <w:spacing w:line="240" w:lineRule="auto" w:before="162"/>
        <w:rPr>
          <w:rFonts w:ascii="Roboto"/>
          <w:i/>
          <w:sz w:val="20"/>
        </w:rPr>
      </w:pPr>
      <w:r>
        <w:rPr/>
        <w:br w:type="column"/>
      </w:r>
      <w:r>
        <w:rPr>
          <w:rFonts w:ascii="Roboto"/>
          <w:i/>
          <w:sz w:val="20"/>
        </w:rPr>
      </w:r>
    </w:p>
    <w:p>
      <w:pPr>
        <w:pStyle w:val="BodyText"/>
        <w:ind w:left="1147"/>
      </w:pPr>
      <w:r>
        <w:rPr>
          <w:color w:val="414042"/>
        </w:rPr>
        <w:t>[Council</w:t>
      </w:r>
      <w:r>
        <w:rPr>
          <w:color w:val="414042"/>
          <w:spacing w:val="-4"/>
        </w:rPr>
        <w:t> </w:t>
      </w:r>
      <w:r>
        <w:rPr>
          <w:color w:val="414042"/>
        </w:rPr>
        <w:t>Logo</w:t>
      </w:r>
      <w:r>
        <w:rPr>
          <w:color w:val="414042"/>
          <w:spacing w:val="-3"/>
        </w:rPr>
        <w:t> </w:t>
      </w:r>
      <w:r>
        <w:rPr>
          <w:color w:val="414042"/>
        </w:rPr>
        <w:t>/</w:t>
      </w:r>
      <w:r>
        <w:rPr>
          <w:color w:val="414042"/>
          <w:spacing w:val="-3"/>
        </w:rPr>
        <w:t> </w:t>
      </w:r>
      <w:r>
        <w:rPr>
          <w:color w:val="414042"/>
          <w:spacing w:val="-2"/>
        </w:rPr>
        <w:t>Letterhead]</w:t>
      </w:r>
    </w:p>
    <w:p>
      <w:pPr>
        <w:pStyle w:val="BodyText"/>
        <w:spacing w:after="0"/>
        <w:sectPr>
          <w:type w:val="continuous"/>
          <w:pgSz w:w="11910" w:h="16840"/>
          <w:pgMar w:top="660" w:bottom="0" w:left="708" w:right="708"/>
          <w:cols w:num="2" w:equalWidth="0">
            <w:col w:w="3620" w:space="478"/>
            <w:col w:w="639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9880066</wp:posOffset>
                </wp:positionV>
                <wp:extent cx="7560309" cy="81216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0309" cy="812165"/>
                          <a:chExt cx="7560309" cy="8121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0543"/>
                            <a:ext cx="7560309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8166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393"/>
                                </a:lnTo>
                                <a:lnTo>
                                  <a:pt x="7559992" y="58139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003" y="0"/>
                            <a:ext cx="1079995" cy="81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9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32" w:lineRule="auto" w:before="1"/>
                                <w:ind w:left="2381" w:right="2582" w:firstLine="0"/>
                                <w:jc w:val="left"/>
                                <w:rPr>
                                  <w:rFonts w:ascii="Robo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TOGETHER, WE CAN PROTECT AUSTRALIAN COMMUNITIES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BUILD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SAFER,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PFAS-FREE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FFFFFF"/>
                                  <w:sz w:val="28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7.958008pt;width:595.3pt;height:63.95pt;mso-position-horizontal-relative:page;mso-position-vertical-relative:page;z-index:15728640" id="docshapegroup6" coordorigin="0,15559" coordsize="11906,1279">
                <v:rect style="position:absolute;left:0;top:15922;width:11906;height:916" id="docshape7" filled="true" fillcolor="#00ae43" stroked="false">
                  <v:fill type="solid"/>
                </v:rect>
                <v:shape style="position:absolute;left:680;top:15559;width:1701;height:1279" type="#_x0000_t75" id="docshape8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5559;width:11906;height:1279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29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32" w:lineRule="auto" w:before="1"/>
                          <w:ind w:left="2381" w:right="2582" w:firstLine="0"/>
                          <w:jc w:val="left"/>
                          <w:rPr>
                            <w:rFonts w:ascii="Roboto"/>
                            <w:b/>
                            <w:sz w:val="28"/>
                          </w:rPr>
                        </w:pP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TOGETHER, WE CAN PROTECT AUSTRALIAN COMMUNITIES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BUILD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SAFER,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PFAS-FREE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FFFFFF"/>
                            <w:sz w:val="28"/>
                          </w:rPr>
                          <w:t>FUTURE.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2"/>
      </w:pPr>
      <w:r>
        <w:rPr>
          <w:color w:val="414042"/>
        </w:rPr>
        <w:t>Date: [Insert </w:t>
      </w:r>
      <w:r>
        <w:rPr>
          <w:color w:val="414042"/>
          <w:spacing w:val="-2"/>
        </w:rPr>
        <w:t>Date]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49" w:lineRule="auto"/>
        <w:ind w:left="12" w:right="8496"/>
      </w:pPr>
      <w:r>
        <w:rPr>
          <w:color w:val="414042"/>
          <w:spacing w:val="-2"/>
        </w:rPr>
        <w:t>To:</w:t>
      </w:r>
      <w:r>
        <w:rPr>
          <w:color w:val="414042"/>
          <w:spacing w:val="-11"/>
        </w:rPr>
        <w:t> </w:t>
      </w:r>
      <w:r>
        <w:rPr>
          <w:color w:val="414042"/>
          <w:spacing w:val="-2"/>
        </w:rPr>
        <w:t>[Resident’s</w:t>
      </w:r>
      <w:r>
        <w:rPr>
          <w:color w:val="414042"/>
          <w:spacing w:val="-11"/>
        </w:rPr>
        <w:t> </w:t>
      </w:r>
      <w:r>
        <w:rPr>
          <w:color w:val="414042"/>
          <w:spacing w:val="-2"/>
        </w:rPr>
        <w:t>Name] </w:t>
      </w:r>
      <w:r>
        <w:rPr>
          <w:color w:val="414042"/>
        </w:rPr>
        <w:t>[Resident’s</w:t>
      </w:r>
      <w:r>
        <w:rPr>
          <w:color w:val="414042"/>
          <w:spacing w:val="-7"/>
        </w:rPr>
        <w:t> </w:t>
      </w:r>
      <w:r>
        <w:rPr>
          <w:color w:val="414042"/>
        </w:rPr>
        <w:t>Address]</w:t>
      </w:r>
    </w:p>
    <w:p>
      <w:pPr>
        <w:pStyle w:val="BodyText"/>
        <w:spacing w:before="2"/>
        <w:ind w:left="12"/>
      </w:pPr>
      <w:r>
        <w:rPr>
          <w:color w:val="414042"/>
        </w:rPr>
        <w:t>[Resident’s</w:t>
      </w:r>
      <w:r>
        <w:rPr>
          <w:color w:val="414042"/>
          <w:spacing w:val="-5"/>
        </w:rPr>
        <w:t> </w:t>
      </w:r>
      <w:r>
        <w:rPr>
          <w:color w:val="414042"/>
        </w:rPr>
        <w:t>Suburb,</w:t>
      </w:r>
      <w:r>
        <w:rPr>
          <w:color w:val="414042"/>
          <w:spacing w:val="-4"/>
        </w:rPr>
        <w:t> </w:t>
      </w:r>
      <w:r>
        <w:rPr>
          <w:color w:val="414042"/>
        </w:rPr>
        <w:t>PCode,</w:t>
      </w:r>
      <w:r>
        <w:rPr>
          <w:color w:val="414042"/>
          <w:spacing w:val="-4"/>
        </w:rPr>
        <w:t> </w:t>
      </w:r>
      <w:r>
        <w:rPr>
          <w:color w:val="414042"/>
          <w:spacing w:val="-2"/>
        </w:rPr>
        <w:t>State]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2"/>
      </w:pPr>
      <w:r>
        <w:rPr>
          <w:color w:val="414042"/>
        </w:rPr>
        <w:t>Dear</w:t>
      </w:r>
      <w:r>
        <w:rPr>
          <w:color w:val="414042"/>
          <w:spacing w:val="-4"/>
        </w:rPr>
        <w:t> </w:t>
      </w:r>
      <w:r>
        <w:rPr>
          <w:color w:val="414042"/>
        </w:rPr>
        <w:t>[Resident’s</w:t>
      </w:r>
      <w:r>
        <w:rPr>
          <w:color w:val="414042"/>
          <w:spacing w:val="-4"/>
        </w:rPr>
        <w:t> </w:t>
      </w:r>
      <w:r>
        <w:rPr>
          <w:color w:val="414042"/>
        </w:rPr>
        <w:t>Name</w:t>
      </w:r>
      <w:r>
        <w:rPr>
          <w:color w:val="414042"/>
          <w:spacing w:val="-4"/>
        </w:rPr>
        <w:t> </w:t>
      </w:r>
      <w:r>
        <w:rPr>
          <w:color w:val="414042"/>
        </w:rPr>
        <w:t>/</w:t>
      </w:r>
      <w:r>
        <w:rPr>
          <w:color w:val="414042"/>
          <w:spacing w:val="-4"/>
        </w:rPr>
        <w:t> </w:t>
      </w:r>
      <w:r>
        <w:rPr>
          <w:color w:val="414042"/>
        </w:rPr>
        <w:t>Local</w:t>
      </w:r>
      <w:r>
        <w:rPr>
          <w:color w:val="414042"/>
          <w:spacing w:val="-4"/>
        </w:rPr>
        <w:t> </w:t>
      </w:r>
      <w:r>
        <w:rPr>
          <w:color w:val="414042"/>
          <w:spacing w:val="-2"/>
        </w:rPr>
        <w:t>Resident],</w:t>
      </w:r>
    </w:p>
    <w:p>
      <w:pPr>
        <w:pStyle w:val="BodyText"/>
        <w:spacing w:before="20"/>
      </w:pPr>
    </w:p>
    <w:p>
      <w:pPr>
        <w:pStyle w:val="BodyText"/>
        <w:spacing w:line="249" w:lineRule="auto"/>
        <w:ind w:left="12" w:right="9"/>
      </w:pPr>
      <w:r>
        <w:rPr>
          <w:color w:val="414042"/>
        </w:rPr>
        <w:t>We are writing to share important information about PFAS (Per- and Polyfluoroalkyl Substances) - chemicals sometimes</w:t>
      </w:r>
      <w:r>
        <w:rPr>
          <w:color w:val="414042"/>
          <w:spacing w:val="-4"/>
        </w:rPr>
        <w:t> </w:t>
      </w:r>
      <w:r>
        <w:rPr>
          <w:color w:val="414042"/>
        </w:rPr>
        <w:t>referred</w:t>
      </w:r>
      <w:r>
        <w:rPr>
          <w:color w:val="414042"/>
          <w:spacing w:val="-4"/>
        </w:rPr>
        <w:t> </w:t>
      </w:r>
      <w:r>
        <w:rPr>
          <w:color w:val="414042"/>
        </w:rPr>
        <w:t>to</w:t>
      </w:r>
      <w:r>
        <w:rPr>
          <w:color w:val="414042"/>
          <w:spacing w:val="-4"/>
        </w:rPr>
        <w:t> </w:t>
      </w:r>
      <w:r>
        <w:rPr>
          <w:color w:val="414042"/>
        </w:rPr>
        <w:t>as</w:t>
      </w:r>
      <w:r>
        <w:rPr>
          <w:color w:val="414042"/>
          <w:spacing w:val="-4"/>
        </w:rPr>
        <w:t> </w:t>
      </w:r>
      <w:r>
        <w:rPr>
          <w:color w:val="414042"/>
        </w:rPr>
        <w:t>“forever</w:t>
      </w:r>
      <w:r>
        <w:rPr>
          <w:color w:val="414042"/>
          <w:spacing w:val="-4"/>
        </w:rPr>
        <w:t> </w:t>
      </w:r>
      <w:r>
        <w:rPr>
          <w:color w:val="414042"/>
        </w:rPr>
        <w:t>chemicals.”</w:t>
      </w:r>
      <w:r>
        <w:rPr>
          <w:color w:val="414042"/>
          <w:spacing w:val="-4"/>
        </w:rPr>
        <w:t> </w:t>
      </w:r>
      <w:r>
        <w:rPr>
          <w:color w:val="414042"/>
        </w:rPr>
        <w:t>PFAS</w:t>
      </w:r>
      <w:r>
        <w:rPr>
          <w:color w:val="414042"/>
          <w:spacing w:val="-4"/>
        </w:rPr>
        <w:t> </w:t>
      </w:r>
      <w:r>
        <w:rPr>
          <w:color w:val="414042"/>
        </w:rPr>
        <w:t>are</w:t>
      </w:r>
      <w:r>
        <w:rPr>
          <w:color w:val="414042"/>
          <w:spacing w:val="-4"/>
        </w:rPr>
        <w:t> </w:t>
      </w:r>
      <w:r>
        <w:rPr>
          <w:color w:val="414042"/>
        </w:rPr>
        <w:t>used</w:t>
      </w:r>
      <w:r>
        <w:rPr>
          <w:color w:val="414042"/>
          <w:spacing w:val="-4"/>
        </w:rPr>
        <w:t> </w:t>
      </w:r>
      <w:r>
        <w:rPr>
          <w:color w:val="414042"/>
        </w:rPr>
        <w:t>in</w:t>
      </w:r>
      <w:r>
        <w:rPr>
          <w:color w:val="414042"/>
          <w:spacing w:val="-4"/>
        </w:rPr>
        <w:t> </w:t>
      </w:r>
      <w:r>
        <w:rPr>
          <w:color w:val="414042"/>
        </w:rPr>
        <w:t>everyday</w:t>
      </w:r>
      <w:r>
        <w:rPr>
          <w:color w:val="414042"/>
          <w:spacing w:val="-4"/>
        </w:rPr>
        <w:t> </w:t>
      </w:r>
      <w:r>
        <w:rPr>
          <w:color w:val="414042"/>
        </w:rPr>
        <w:t>products,</w:t>
      </w:r>
      <w:r>
        <w:rPr>
          <w:color w:val="414042"/>
          <w:spacing w:val="-4"/>
        </w:rPr>
        <w:t> </w:t>
      </w:r>
      <w:r>
        <w:rPr>
          <w:color w:val="414042"/>
        </w:rPr>
        <w:t>including</w:t>
      </w:r>
      <w:r>
        <w:rPr>
          <w:color w:val="414042"/>
          <w:spacing w:val="-4"/>
        </w:rPr>
        <w:t> </w:t>
      </w:r>
      <w:r>
        <w:rPr>
          <w:color w:val="414042"/>
        </w:rPr>
        <w:t>firefighting</w:t>
      </w:r>
      <w:r>
        <w:rPr>
          <w:color w:val="414042"/>
          <w:spacing w:val="-4"/>
        </w:rPr>
        <w:t> </w:t>
      </w:r>
      <w:r>
        <w:rPr>
          <w:color w:val="414042"/>
        </w:rPr>
        <w:t>foams, textiles, packaging, and non-stick coatings. Unfortunately, these substances don’t break down easily and can accumulate in our water, soil, and food chains.</w:t>
      </w:r>
    </w:p>
    <w:p>
      <w:pPr>
        <w:pStyle w:val="BodyText"/>
        <w:spacing w:before="13"/>
      </w:pPr>
    </w:p>
    <w:p>
      <w:pPr>
        <w:pStyle w:val="Heading1"/>
      </w:pPr>
      <w:r>
        <w:rPr>
          <w:color w:val="414042"/>
        </w:rPr>
        <w:t>Why</w:t>
      </w:r>
      <w:r>
        <w:rPr>
          <w:color w:val="414042"/>
          <w:spacing w:val="-3"/>
        </w:rPr>
        <w:t> </w:t>
      </w:r>
      <w:r>
        <w:rPr>
          <w:color w:val="414042"/>
        </w:rPr>
        <w:t>This</w:t>
      </w:r>
      <w:r>
        <w:rPr>
          <w:color w:val="414042"/>
          <w:spacing w:val="-3"/>
        </w:rPr>
        <w:t> </w:t>
      </w:r>
      <w:r>
        <w:rPr>
          <w:color w:val="414042"/>
        </w:rPr>
        <w:t>Matters</w:t>
      </w:r>
      <w:r>
        <w:rPr>
          <w:color w:val="414042"/>
          <w:spacing w:val="-3"/>
        </w:rPr>
        <w:t> </w:t>
      </w:r>
      <w:r>
        <w:rPr>
          <w:color w:val="414042"/>
        </w:rPr>
        <w:t>for</w:t>
      </w:r>
      <w:r>
        <w:rPr>
          <w:color w:val="414042"/>
          <w:spacing w:val="-3"/>
        </w:rPr>
        <w:t> </w:t>
      </w:r>
      <w:r>
        <w:rPr>
          <w:color w:val="414042"/>
        </w:rPr>
        <w:t>Our</w:t>
      </w:r>
      <w:r>
        <w:rPr>
          <w:color w:val="414042"/>
          <w:spacing w:val="-3"/>
        </w:rPr>
        <w:t> </w:t>
      </w:r>
      <w:r>
        <w:rPr>
          <w:color w:val="414042"/>
          <w:spacing w:val="-2"/>
        </w:rPr>
        <w:t>Community</w:t>
      </w:r>
    </w:p>
    <w:p>
      <w:pPr>
        <w:spacing w:before="10"/>
        <w:ind w:left="12" w:right="0" w:firstLine="0"/>
        <w:jc w:val="left"/>
        <w:rPr>
          <w:b/>
          <w:sz w:val="20"/>
        </w:rPr>
      </w:pPr>
      <w:r>
        <w:rPr>
          <w:b/>
          <w:color w:val="414042"/>
          <w:sz w:val="20"/>
        </w:rPr>
        <w:t>PFAS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contamination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is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a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growing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concern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across</w:t>
      </w:r>
      <w:r>
        <w:rPr>
          <w:b/>
          <w:color w:val="414042"/>
          <w:spacing w:val="-10"/>
          <w:sz w:val="20"/>
        </w:rPr>
        <w:t> </w:t>
      </w:r>
      <w:r>
        <w:rPr>
          <w:b/>
          <w:color w:val="414042"/>
          <w:sz w:val="20"/>
        </w:rPr>
        <w:t>Australia,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with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z w:val="20"/>
        </w:rPr>
        <w:t>risks</w:t>
      </w:r>
      <w:r>
        <w:rPr>
          <w:b/>
          <w:color w:val="414042"/>
          <w:spacing w:val="-2"/>
          <w:sz w:val="20"/>
        </w:rPr>
        <w:t> </w:t>
      </w:r>
      <w:r>
        <w:rPr>
          <w:b/>
          <w:color w:val="414042"/>
          <w:spacing w:val="-5"/>
          <w:sz w:val="20"/>
        </w:rPr>
        <w:t>to: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Water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quality: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PFAS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can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leach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into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groundwater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drinking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water</w:t>
      </w:r>
      <w:r>
        <w:rPr>
          <w:color w:val="414042"/>
          <w:spacing w:val="-3"/>
          <w:sz w:val="20"/>
        </w:rPr>
        <w:t> </w:t>
      </w:r>
      <w:r>
        <w:rPr>
          <w:color w:val="414042"/>
          <w:spacing w:val="-2"/>
          <w:sz w:val="20"/>
        </w:rPr>
        <w:t>sources.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Soil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food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safety: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PFAS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can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accumulate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soils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pacing w:val="-2"/>
          <w:sz w:val="20"/>
        </w:rPr>
        <w:t>crops.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9" w:lineRule="auto" w:before="10" w:after="0"/>
        <w:ind w:left="578" w:right="3905" w:hanging="284"/>
        <w:jc w:val="left"/>
        <w:rPr>
          <w:sz w:val="20"/>
        </w:rPr>
      </w:pPr>
      <w:r>
        <w:rPr>
          <w:color w:val="414042"/>
          <w:sz w:val="20"/>
        </w:rPr>
        <w:t>Public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health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the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environment: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Long-term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exposure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may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impact ecosystems and communities.</w:t>
      </w:r>
    </w:p>
    <w:p>
      <w:pPr>
        <w:pStyle w:val="BodyText"/>
        <w:spacing w:before="12"/>
      </w:pPr>
    </w:p>
    <w:p>
      <w:pPr>
        <w:pStyle w:val="Heading1"/>
      </w:pPr>
      <w:r>
        <w:rPr>
          <w:color w:val="414042"/>
        </w:rPr>
        <w:t>What</w:t>
      </w:r>
      <w:r>
        <w:rPr>
          <w:color w:val="414042"/>
          <w:spacing w:val="-9"/>
        </w:rPr>
        <w:t> </w:t>
      </w:r>
      <w:r>
        <w:rPr>
          <w:color w:val="414042"/>
        </w:rPr>
        <w:t>Your</w:t>
      </w:r>
      <w:r>
        <w:rPr>
          <w:color w:val="414042"/>
          <w:spacing w:val="-4"/>
        </w:rPr>
        <w:t> </w:t>
      </w:r>
      <w:r>
        <w:rPr>
          <w:color w:val="414042"/>
        </w:rPr>
        <w:t>Council</w:t>
      </w:r>
      <w:r>
        <w:rPr>
          <w:color w:val="414042"/>
          <w:spacing w:val="-5"/>
        </w:rPr>
        <w:t> </w:t>
      </w:r>
      <w:r>
        <w:rPr>
          <w:color w:val="414042"/>
        </w:rPr>
        <w:t>is</w:t>
      </w:r>
      <w:r>
        <w:rPr>
          <w:color w:val="414042"/>
          <w:spacing w:val="-4"/>
        </w:rPr>
        <w:t> </w:t>
      </w:r>
      <w:r>
        <w:rPr>
          <w:color w:val="414042"/>
          <w:spacing w:val="-2"/>
        </w:rPr>
        <w:t>Doing</w:t>
      </w:r>
    </w:p>
    <w:p>
      <w:pPr>
        <w:spacing w:line="249" w:lineRule="auto" w:before="10"/>
        <w:ind w:left="12" w:right="0" w:firstLine="0"/>
        <w:jc w:val="left"/>
        <w:rPr>
          <w:b/>
          <w:sz w:val="20"/>
        </w:rPr>
      </w:pPr>
      <w:r>
        <w:rPr>
          <w:b/>
          <w:color w:val="414042"/>
          <w:sz w:val="20"/>
        </w:rPr>
        <w:t>[Council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Name]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is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committed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to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protecting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the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environment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and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ensuring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a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safe,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healthy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future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for</w:t>
      </w:r>
      <w:r>
        <w:rPr>
          <w:b/>
          <w:color w:val="414042"/>
          <w:spacing w:val="-3"/>
          <w:sz w:val="20"/>
        </w:rPr>
        <w:t> </w:t>
      </w:r>
      <w:r>
        <w:rPr>
          <w:b/>
          <w:color w:val="414042"/>
          <w:sz w:val="20"/>
        </w:rPr>
        <w:t>all residents. We are: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9" w:lineRule="auto" w:before="1" w:after="0"/>
        <w:ind w:left="578" w:right="100" w:hanging="284"/>
        <w:jc w:val="left"/>
        <w:rPr>
          <w:sz w:val="20"/>
        </w:rPr>
      </w:pPr>
      <w:r>
        <w:rPr>
          <w:color w:val="414042"/>
          <w:sz w:val="20"/>
        </w:rPr>
        <w:t>Partnering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with</w:t>
      </w:r>
      <w:r>
        <w:rPr>
          <w:color w:val="414042"/>
          <w:spacing w:val="-9"/>
          <w:sz w:val="20"/>
        </w:rPr>
        <w:t> </w:t>
      </w:r>
      <w:r>
        <w:rPr>
          <w:color w:val="414042"/>
          <w:sz w:val="20"/>
        </w:rPr>
        <w:t>The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Environmental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Group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Limited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to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implement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PFAS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Extraction</w:t>
      </w:r>
      <w:r>
        <w:rPr>
          <w:color w:val="414042"/>
          <w:spacing w:val="-9"/>
          <w:sz w:val="20"/>
        </w:rPr>
        <w:t> </w:t>
      </w:r>
      <w:r>
        <w:rPr>
          <w:color w:val="414042"/>
          <w:sz w:val="20"/>
        </w:rPr>
        <w:t>Technology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that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removes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over 99% of PFAS from wastewater, soil, and biosolids.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Monitoring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managing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local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waste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water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systems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reduce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risk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PFAS</w:t>
      </w:r>
      <w:r>
        <w:rPr>
          <w:color w:val="414042"/>
          <w:spacing w:val="-3"/>
          <w:sz w:val="20"/>
        </w:rPr>
        <w:t> </w:t>
      </w:r>
      <w:r>
        <w:rPr>
          <w:color w:val="414042"/>
          <w:spacing w:val="-2"/>
          <w:sz w:val="20"/>
        </w:rPr>
        <w:t>spreading.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Providing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education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resources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help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our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community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understand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address</w:t>
      </w:r>
      <w:r>
        <w:rPr>
          <w:color w:val="414042"/>
          <w:spacing w:val="-3"/>
          <w:sz w:val="20"/>
        </w:rPr>
        <w:t> </w:t>
      </w:r>
      <w:r>
        <w:rPr>
          <w:color w:val="414042"/>
          <w:spacing w:val="-2"/>
          <w:sz w:val="20"/>
        </w:rPr>
        <w:t>PFAS.</w:t>
      </w:r>
    </w:p>
    <w:p>
      <w:pPr>
        <w:pStyle w:val="BodyText"/>
        <w:spacing w:before="20"/>
      </w:pPr>
    </w:p>
    <w:p>
      <w:pPr>
        <w:pStyle w:val="Heading1"/>
      </w:pPr>
      <w:r>
        <w:rPr>
          <w:color w:val="414042"/>
        </w:rPr>
        <w:t>What</w:t>
      </w:r>
      <w:r>
        <w:rPr>
          <w:color w:val="414042"/>
          <w:spacing w:val="-8"/>
        </w:rPr>
        <w:t> </w:t>
      </w:r>
      <w:r>
        <w:rPr>
          <w:color w:val="414042"/>
        </w:rPr>
        <w:t>You</w:t>
      </w:r>
      <w:r>
        <w:rPr>
          <w:color w:val="414042"/>
          <w:spacing w:val="-3"/>
        </w:rPr>
        <w:t> </w:t>
      </w:r>
      <w:r>
        <w:rPr>
          <w:color w:val="414042"/>
        </w:rPr>
        <w:t>Can</w:t>
      </w:r>
      <w:r>
        <w:rPr>
          <w:color w:val="414042"/>
          <w:spacing w:val="-3"/>
        </w:rPr>
        <w:t> </w:t>
      </w:r>
      <w:r>
        <w:rPr>
          <w:color w:val="414042"/>
        </w:rPr>
        <w:t>Do</w:t>
      </w:r>
      <w:r>
        <w:rPr>
          <w:color w:val="414042"/>
          <w:spacing w:val="-4"/>
        </w:rPr>
        <w:t> </w:t>
      </w:r>
      <w:r>
        <w:rPr>
          <w:color w:val="414042"/>
        </w:rPr>
        <w:t>While</w:t>
      </w:r>
      <w:r>
        <w:rPr>
          <w:color w:val="414042"/>
          <w:spacing w:val="-3"/>
        </w:rPr>
        <w:t> </w:t>
      </w:r>
      <w:r>
        <w:rPr>
          <w:color w:val="414042"/>
        </w:rPr>
        <w:t>PFAS</w:t>
      </w:r>
      <w:r>
        <w:rPr>
          <w:color w:val="414042"/>
          <w:spacing w:val="-3"/>
        </w:rPr>
        <w:t> </w:t>
      </w:r>
      <w:r>
        <w:rPr>
          <w:color w:val="414042"/>
        </w:rPr>
        <w:t>are</w:t>
      </w:r>
      <w:r>
        <w:rPr>
          <w:color w:val="414042"/>
          <w:spacing w:val="-4"/>
        </w:rPr>
        <w:t> </w:t>
      </w:r>
      <w:r>
        <w:rPr>
          <w:color w:val="414042"/>
        </w:rPr>
        <w:t>widespread,</w:t>
      </w:r>
      <w:r>
        <w:rPr>
          <w:color w:val="414042"/>
          <w:spacing w:val="-3"/>
        </w:rPr>
        <w:t> </w:t>
      </w:r>
      <w:r>
        <w:rPr>
          <w:color w:val="414042"/>
        </w:rPr>
        <w:t>there</w:t>
      </w:r>
      <w:r>
        <w:rPr>
          <w:color w:val="414042"/>
          <w:spacing w:val="-4"/>
        </w:rPr>
        <w:t> </w:t>
      </w:r>
      <w:r>
        <w:rPr>
          <w:color w:val="414042"/>
        </w:rPr>
        <w:t>are</w:t>
      </w:r>
      <w:r>
        <w:rPr>
          <w:color w:val="414042"/>
          <w:spacing w:val="-3"/>
        </w:rPr>
        <w:t> </w:t>
      </w:r>
      <w:r>
        <w:rPr>
          <w:color w:val="414042"/>
        </w:rPr>
        <w:t>steps</w:t>
      </w:r>
      <w:r>
        <w:rPr>
          <w:color w:val="414042"/>
          <w:spacing w:val="-3"/>
        </w:rPr>
        <w:t> </w:t>
      </w:r>
      <w:r>
        <w:rPr>
          <w:color w:val="414042"/>
        </w:rPr>
        <w:t>we</w:t>
      </w:r>
      <w:r>
        <w:rPr>
          <w:color w:val="414042"/>
          <w:spacing w:val="-4"/>
        </w:rPr>
        <w:t> </w:t>
      </w:r>
      <w:r>
        <w:rPr>
          <w:color w:val="414042"/>
        </w:rPr>
        <w:t>can</w:t>
      </w:r>
      <w:r>
        <w:rPr>
          <w:color w:val="414042"/>
          <w:spacing w:val="-3"/>
        </w:rPr>
        <w:t> </w:t>
      </w:r>
      <w:r>
        <w:rPr>
          <w:color w:val="414042"/>
        </w:rPr>
        <w:t>take</w:t>
      </w:r>
      <w:r>
        <w:rPr>
          <w:color w:val="414042"/>
          <w:spacing w:val="-3"/>
        </w:rPr>
        <w:t> </w:t>
      </w:r>
      <w:r>
        <w:rPr>
          <w:color w:val="414042"/>
          <w:spacing w:val="-2"/>
        </w:rPr>
        <w:t>together: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Stay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informed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through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council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updates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resources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at: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[Insert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Council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Website</w:t>
      </w:r>
      <w:r>
        <w:rPr>
          <w:color w:val="414042"/>
          <w:spacing w:val="-3"/>
          <w:sz w:val="20"/>
        </w:rPr>
        <w:t> </w:t>
      </w:r>
      <w:r>
        <w:rPr>
          <w:color w:val="414042"/>
          <w:spacing w:val="-2"/>
          <w:sz w:val="20"/>
        </w:rPr>
        <w:t>Link].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Avoid</w:t>
      </w:r>
      <w:r>
        <w:rPr>
          <w:color w:val="414042"/>
          <w:spacing w:val="-6"/>
          <w:sz w:val="20"/>
        </w:rPr>
        <w:t> </w:t>
      </w:r>
      <w:r>
        <w:rPr>
          <w:color w:val="414042"/>
          <w:sz w:val="20"/>
        </w:rPr>
        <w:t>unnecessary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PFAS-containing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products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(such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as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stain-resistant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sprays,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some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cleaning</w:t>
      </w:r>
      <w:r>
        <w:rPr>
          <w:color w:val="414042"/>
          <w:spacing w:val="-4"/>
          <w:sz w:val="20"/>
        </w:rPr>
        <w:t> </w:t>
      </w:r>
      <w:r>
        <w:rPr>
          <w:color w:val="414042"/>
          <w:sz w:val="20"/>
        </w:rPr>
        <w:t>products,</w:t>
      </w:r>
      <w:r>
        <w:rPr>
          <w:color w:val="414042"/>
          <w:spacing w:val="-4"/>
          <w:sz w:val="20"/>
        </w:rPr>
        <w:t> </w:t>
      </w:r>
      <w:r>
        <w:rPr>
          <w:color w:val="414042"/>
          <w:spacing w:val="-5"/>
          <w:sz w:val="20"/>
        </w:rPr>
        <w:t>and</w:t>
      </w:r>
    </w:p>
    <w:p>
      <w:pPr>
        <w:pStyle w:val="BodyText"/>
        <w:spacing w:before="10"/>
        <w:ind w:left="578"/>
      </w:pPr>
      <w:r>
        <w:rPr>
          <w:color w:val="414042"/>
        </w:rPr>
        <w:t>non-stick </w:t>
      </w:r>
      <w:r>
        <w:rPr>
          <w:color w:val="414042"/>
          <w:spacing w:val="-2"/>
        </w:rPr>
        <w:t>cookware).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10" w:after="0"/>
        <w:ind w:left="578" w:right="0" w:hanging="283"/>
        <w:jc w:val="left"/>
        <w:rPr>
          <w:sz w:val="20"/>
        </w:rPr>
      </w:pPr>
      <w:r>
        <w:rPr>
          <w:color w:val="414042"/>
          <w:sz w:val="20"/>
        </w:rPr>
        <w:t>Support</w:t>
      </w:r>
      <w:r>
        <w:rPr>
          <w:color w:val="414042"/>
          <w:spacing w:val="-5"/>
          <w:sz w:val="20"/>
        </w:rPr>
        <w:t> </w:t>
      </w:r>
      <w:r>
        <w:rPr>
          <w:color w:val="414042"/>
          <w:sz w:val="20"/>
        </w:rPr>
        <w:t>council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initiatives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that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aim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create</w:t>
      </w:r>
      <w:r>
        <w:rPr>
          <w:color w:val="414042"/>
          <w:spacing w:val="-3"/>
          <w:sz w:val="20"/>
        </w:rPr>
        <w:t> </w:t>
      </w:r>
      <w:r>
        <w:rPr>
          <w:color w:val="414042"/>
          <w:sz w:val="20"/>
        </w:rPr>
        <w:t>a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cleaner,</w:t>
      </w:r>
      <w:r>
        <w:rPr>
          <w:color w:val="414042"/>
          <w:spacing w:val="-2"/>
          <w:sz w:val="20"/>
        </w:rPr>
        <w:t> </w:t>
      </w:r>
      <w:r>
        <w:rPr>
          <w:color w:val="414042"/>
          <w:sz w:val="20"/>
        </w:rPr>
        <w:t>safer</w:t>
      </w:r>
      <w:r>
        <w:rPr>
          <w:color w:val="414042"/>
          <w:spacing w:val="-2"/>
          <w:sz w:val="20"/>
        </w:rPr>
        <w:t> environment.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1"/>
      </w:pPr>
      <w:r>
        <w:rPr>
          <w:color w:val="414042"/>
        </w:rPr>
        <w:t>Building</w:t>
      </w:r>
      <w:r>
        <w:rPr>
          <w:color w:val="414042"/>
          <w:spacing w:val="-8"/>
        </w:rPr>
        <w:t> </w:t>
      </w:r>
      <w:r>
        <w:rPr>
          <w:color w:val="414042"/>
        </w:rPr>
        <w:t>a</w:t>
      </w:r>
      <w:r>
        <w:rPr>
          <w:color w:val="414042"/>
          <w:spacing w:val="-6"/>
        </w:rPr>
        <w:t> </w:t>
      </w:r>
      <w:r>
        <w:rPr>
          <w:color w:val="414042"/>
        </w:rPr>
        <w:t>PFAS-Free</w:t>
      </w:r>
      <w:r>
        <w:rPr>
          <w:color w:val="414042"/>
          <w:spacing w:val="-6"/>
        </w:rPr>
        <w:t> </w:t>
      </w:r>
      <w:r>
        <w:rPr>
          <w:color w:val="414042"/>
        </w:rPr>
        <w:t>Future</w:t>
      </w:r>
      <w:r>
        <w:rPr>
          <w:color w:val="414042"/>
          <w:spacing w:val="-5"/>
        </w:rPr>
        <w:t> </w:t>
      </w:r>
      <w:r>
        <w:rPr>
          <w:color w:val="414042"/>
          <w:spacing w:val="-2"/>
        </w:rPr>
        <w:t>Together</w:t>
      </w:r>
    </w:p>
    <w:p>
      <w:pPr>
        <w:pStyle w:val="BodyText"/>
        <w:spacing w:before="10"/>
        <w:ind w:left="12"/>
      </w:pPr>
      <w:r>
        <w:rPr>
          <w:color w:val="414042"/>
        </w:rPr>
        <w:t>PFAS</w:t>
      </w:r>
      <w:r>
        <w:rPr>
          <w:color w:val="414042"/>
          <w:spacing w:val="-4"/>
        </w:rPr>
        <w:t> </w:t>
      </w:r>
      <w:r>
        <w:rPr>
          <w:color w:val="414042"/>
        </w:rPr>
        <w:t>are</w:t>
      </w:r>
      <w:r>
        <w:rPr>
          <w:color w:val="414042"/>
          <w:spacing w:val="-3"/>
        </w:rPr>
        <w:t> </w:t>
      </w:r>
      <w:r>
        <w:rPr>
          <w:color w:val="414042"/>
        </w:rPr>
        <w:t>a</w:t>
      </w:r>
      <w:r>
        <w:rPr>
          <w:color w:val="414042"/>
          <w:spacing w:val="-4"/>
        </w:rPr>
        <w:t> </w:t>
      </w:r>
      <w:r>
        <w:rPr>
          <w:color w:val="414042"/>
        </w:rPr>
        <w:t>challenge,</w:t>
      </w:r>
      <w:r>
        <w:rPr>
          <w:color w:val="414042"/>
          <w:spacing w:val="-3"/>
        </w:rPr>
        <w:t> </w:t>
      </w:r>
      <w:r>
        <w:rPr>
          <w:color w:val="414042"/>
        </w:rPr>
        <w:t>but</w:t>
      </w:r>
      <w:r>
        <w:rPr>
          <w:color w:val="414042"/>
          <w:spacing w:val="-4"/>
        </w:rPr>
        <w:t> </w:t>
      </w:r>
      <w:r>
        <w:rPr>
          <w:color w:val="414042"/>
        </w:rPr>
        <w:t>with</w:t>
      </w:r>
      <w:r>
        <w:rPr>
          <w:color w:val="414042"/>
          <w:spacing w:val="-3"/>
        </w:rPr>
        <w:t> </w:t>
      </w:r>
      <w:r>
        <w:rPr>
          <w:color w:val="414042"/>
        </w:rPr>
        <w:t>innovation</w:t>
      </w:r>
      <w:r>
        <w:rPr>
          <w:color w:val="414042"/>
          <w:spacing w:val="-3"/>
        </w:rPr>
        <w:t> </w:t>
      </w:r>
      <w:r>
        <w:rPr>
          <w:color w:val="414042"/>
        </w:rPr>
        <w:t>and</w:t>
      </w:r>
      <w:r>
        <w:rPr>
          <w:color w:val="414042"/>
          <w:spacing w:val="-4"/>
        </w:rPr>
        <w:t> </w:t>
      </w:r>
      <w:r>
        <w:rPr>
          <w:color w:val="414042"/>
        </w:rPr>
        <w:t>community</w:t>
      </w:r>
      <w:r>
        <w:rPr>
          <w:color w:val="414042"/>
          <w:spacing w:val="-3"/>
        </w:rPr>
        <w:t> </w:t>
      </w:r>
      <w:r>
        <w:rPr>
          <w:color w:val="414042"/>
        </w:rPr>
        <w:t>leadership,</w:t>
      </w:r>
      <w:r>
        <w:rPr>
          <w:color w:val="414042"/>
          <w:spacing w:val="-4"/>
        </w:rPr>
        <w:t> </w:t>
      </w:r>
      <w:r>
        <w:rPr>
          <w:color w:val="414042"/>
        </w:rPr>
        <w:t>we</w:t>
      </w:r>
      <w:r>
        <w:rPr>
          <w:color w:val="414042"/>
          <w:spacing w:val="-3"/>
        </w:rPr>
        <w:t> </w:t>
      </w:r>
      <w:r>
        <w:rPr>
          <w:color w:val="414042"/>
        </w:rPr>
        <w:t>can</w:t>
      </w:r>
      <w:r>
        <w:rPr>
          <w:color w:val="414042"/>
          <w:spacing w:val="-3"/>
        </w:rPr>
        <w:t> </w:t>
      </w:r>
      <w:r>
        <w:rPr>
          <w:color w:val="414042"/>
        </w:rPr>
        <w:t>make</w:t>
      </w:r>
      <w:r>
        <w:rPr>
          <w:color w:val="414042"/>
          <w:spacing w:val="-4"/>
        </w:rPr>
        <w:t> </w:t>
      </w:r>
      <w:r>
        <w:rPr>
          <w:color w:val="414042"/>
        </w:rPr>
        <w:t>a</w:t>
      </w:r>
      <w:r>
        <w:rPr>
          <w:color w:val="414042"/>
          <w:spacing w:val="-3"/>
        </w:rPr>
        <w:t> </w:t>
      </w:r>
      <w:r>
        <w:rPr>
          <w:color w:val="414042"/>
        </w:rPr>
        <w:t>difference.</w:t>
      </w:r>
      <w:r>
        <w:rPr>
          <w:color w:val="414042"/>
          <w:spacing w:val="-4"/>
        </w:rPr>
        <w:t> </w:t>
      </w:r>
      <w:r>
        <w:rPr>
          <w:color w:val="414042"/>
        </w:rPr>
        <w:t>By</w:t>
      </w:r>
      <w:r>
        <w:rPr>
          <w:color w:val="414042"/>
          <w:spacing w:val="-3"/>
        </w:rPr>
        <w:t> </w:t>
      </w:r>
      <w:r>
        <w:rPr>
          <w:color w:val="414042"/>
        </w:rPr>
        <w:t>acting</w:t>
      </w:r>
      <w:r>
        <w:rPr>
          <w:color w:val="414042"/>
          <w:spacing w:val="-3"/>
        </w:rPr>
        <w:t> </w:t>
      </w:r>
      <w:r>
        <w:rPr>
          <w:color w:val="414042"/>
        </w:rPr>
        <w:t>now,</w:t>
      </w:r>
      <w:r>
        <w:rPr>
          <w:color w:val="414042"/>
          <w:spacing w:val="-4"/>
        </w:rPr>
        <w:t> </w:t>
      </w:r>
      <w:r>
        <w:rPr>
          <w:color w:val="414042"/>
          <w:spacing w:val="-5"/>
        </w:rPr>
        <w:t>we</w:t>
      </w:r>
    </w:p>
    <w:p>
      <w:pPr>
        <w:pStyle w:val="BodyText"/>
        <w:spacing w:before="11"/>
        <w:ind w:left="12"/>
      </w:pPr>
      <w:r>
        <w:rPr>
          <w:color w:val="414042"/>
        </w:rPr>
        <w:t>can</w:t>
      </w:r>
      <w:r>
        <w:rPr>
          <w:color w:val="414042"/>
          <w:spacing w:val="-2"/>
        </w:rPr>
        <w:t> </w:t>
      </w:r>
      <w:r>
        <w:rPr>
          <w:color w:val="414042"/>
        </w:rPr>
        <w:t>protect</w:t>
      </w:r>
      <w:r>
        <w:rPr>
          <w:color w:val="414042"/>
          <w:spacing w:val="-1"/>
        </w:rPr>
        <w:t> </w:t>
      </w:r>
      <w:r>
        <w:rPr>
          <w:color w:val="414042"/>
        </w:rPr>
        <w:t>our</w:t>
      </w:r>
      <w:r>
        <w:rPr>
          <w:color w:val="414042"/>
          <w:spacing w:val="-1"/>
        </w:rPr>
        <w:t> </w:t>
      </w:r>
      <w:r>
        <w:rPr>
          <w:color w:val="414042"/>
        </w:rPr>
        <w:t>waterways,</w:t>
      </w:r>
      <w:r>
        <w:rPr>
          <w:color w:val="414042"/>
          <w:spacing w:val="-1"/>
        </w:rPr>
        <w:t> </w:t>
      </w:r>
      <w:r>
        <w:rPr>
          <w:color w:val="414042"/>
        </w:rPr>
        <w:t>our</w:t>
      </w:r>
      <w:r>
        <w:rPr>
          <w:color w:val="414042"/>
          <w:spacing w:val="-1"/>
        </w:rPr>
        <w:t> </w:t>
      </w:r>
      <w:r>
        <w:rPr>
          <w:color w:val="414042"/>
        </w:rPr>
        <w:t>health,</w:t>
      </w:r>
      <w:r>
        <w:rPr>
          <w:color w:val="414042"/>
          <w:spacing w:val="-1"/>
        </w:rPr>
        <w:t> </w:t>
      </w:r>
      <w:r>
        <w:rPr>
          <w:color w:val="414042"/>
        </w:rPr>
        <w:t>and</w:t>
      </w:r>
      <w:r>
        <w:rPr>
          <w:color w:val="414042"/>
          <w:spacing w:val="-1"/>
        </w:rPr>
        <w:t> </w:t>
      </w:r>
      <w:r>
        <w:rPr>
          <w:color w:val="414042"/>
        </w:rPr>
        <w:t>future</w:t>
      </w:r>
      <w:r>
        <w:rPr>
          <w:color w:val="414042"/>
          <w:spacing w:val="-1"/>
        </w:rPr>
        <w:t> </w:t>
      </w:r>
      <w:r>
        <w:rPr>
          <w:color w:val="414042"/>
          <w:spacing w:val="-2"/>
        </w:rPr>
        <w:t>generations.</w:t>
      </w:r>
    </w:p>
    <w:p>
      <w:pPr>
        <w:pStyle w:val="BodyText"/>
        <w:spacing w:before="19"/>
      </w:pPr>
    </w:p>
    <w:p>
      <w:pPr>
        <w:pStyle w:val="BodyText"/>
        <w:spacing w:line="249" w:lineRule="auto" w:before="1"/>
        <w:ind w:left="12" w:right="664"/>
      </w:pPr>
      <w:r>
        <w:rPr>
          <w:color w:val="414042"/>
        </w:rPr>
        <w:t>For more information, visit [Insert Council/EGL Resource Link] or contact [Insert Council Contact Details]. Thank</w:t>
      </w:r>
      <w:r>
        <w:rPr>
          <w:color w:val="414042"/>
          <w:spacing w:val="-5"/>
        </w:rPr>
        <w:t> </w:t>
      </w:r>
      <w:r>
        <w:rPr>
          <w:color w:val="414042"/>
        </w:rPr>
        <w:t>you</w:t>
      </w:r>
      <w:r>
        <w:rPr>
          <w:color w:val="414042"/>
          <w:spacing w:val="-4"/>
        </w:rPr>
        <w:t> </w:t>
      </w:r>
      <w:r>
        <w:rPr>
          <w:color w:val="414042"/>
        </w:rPr>
        <w:t>for</w:t>
      </w:r>
      <w:r>
        <w:rPr>
          <w:color w:val="414042"/>
          <w:spacing w:val="-4"/>
        </w:rPr>
        <w:t> </w:t>
      </w:r>
      <w:r>
        <w:rPr>
          <w:color w:val="414042"/>
        </w:rPr>
        <w:t>being</w:t>
      </w:r>
      <w:r>
        <w:rPr>
          <w:color w:val="414042"/>
          <w:spacing w:val="-4"/>
        </w:rPr>
        <w:t> </w:t>
      </w:r>
      <w:r>
        <w:rPr>
          <w:color w:val="414042"/>
        </w:rPr>
        <w:t>part</w:t>
      </w:r>
      <w:r>
        <w:rPr>
          <w:color w:val="414042"/>
          <w:spacing w:val="-4"/>
        </w:rPr>
        <w:t> </w:t>
      </w:r>
      <w:r>
        <w:rPr>
          <w:color w:val="414042"/>
        </w:rPr>
        <w:t>of</w:t>
      </w:r>
      <w:r>
        <w:rPr>
          <w:color w:val="414042"/>
          <w:spacing w:val="-4"/>
        </w:rPr>
        <w:t> </w:t>
      </w:r>
      <w:r>
        <w:rPr>
          <w:color w:val="414042"/>
        </w:rPr>
        <w:t>the</w:t>
      </w:r>
      <w:r>
        <w:rPr>
          <w:color w:val="414042"/>
          <w:spacing w:val="-4"/>
        </w:rPr>
        <w:t> </w:t>
      </w:r>
      <w:r>
        <w:rPr>
          <w:color w:val="414042"/>
        </w:rPr>
        <w:t>solution.</w:t>
      </w:r>
      <w:r>
        <w:rPr>
          <w:color w:val="414042"/>
          <w:spacing w:val="-8"/>
        </w:rPr>
        <w:t> </w:t>
      </w:r>
      <w:r>
        <w:rPr>
          <w:color w:val="414042"/>
        </w:rPr>
        <w:t>Together,</w:t>
      </w:r>
      <w:r>
        <w:rPr>
          <w:color w:val="414042"/>
          <w:spacing w:val="-4"/>
        </w:rPr>
        <w:t> </w:t>
      </w:r>
      <w:r>
        <w:rPr>
          <w:color w:val="414042"/>
        </w:rPr>
        <w:t>we</w:t>
      </w:r>
      <w:r>
        <w:rPr>
          <w:color w:val="414042"/>
          <w:spacing w:val="-4"/>
        </w:rPr>
        <w:t> </w:t>
      </w:r>
      <w:r>
        <w:rPr>
          <w:color w:val="414042"/>
        </w:rPr>
        <w:t>can</w:t>
      </w:r>
      <w:r>
        <w:rPr>
          <w:color w:val="414042"/>
          <w:spacing w:val="-4"/>
        </w:rPr>
        <w:t> </w:t>
      </w:r>
      <w:r>
        <w:rPr>
          <w:color w:val="414042"/>
        </w:rPr>
        <w:t>lead</w:t>
      </w:r>
      <w:r>
        <w:rPr>
          <w:color w:val="414042"/>
          <w:spacing w:val="-4"/>
        </w:rPr>
        <w:t> </w:t>
      </w:r>
      <w:r>
        <w:rPr>
          <w:color w:val="414042"/>
        </w:rPr>
        <w:t>the</w:t>
      </w:r>
      <w:r>
        <w:rPr>
          <w:color w:val="414042"/>
          <w:spacing w:val="-4"/>
        </w:rPr>
        <w:t> </w:t>
      </w:r>
      <w:r>
        <w:rPr>
          <w:color w:val="414042"/>
        </w:rPr>
        <w:t>way</w:t>
      </w:r>
      <w:r>
        <w:rPr>
          <w:color w:val="414042"/>
          <w:spacing w:val="-4"/>
        </w:rPr>
        <w:t> </w:t>
      </w:r>
      <w:r>
        <w:rPr>
          <w:color w:val="414042"/>
        </w:rPr>
        <w:t>to</w:t>
      </w:r>
      <w:r>
        <w:rPr>
          <w:color w:val="414042"/>
          <w:spacing w:val="-4"/>
        </w:rPr>
        <w:t> </w:t>
      </w:r>
      <w:r>
        <w:rPr>
          <w:color w:val="414042"/>
        </w:rPr>
        <w:t>a</w:t>
      </w:r>
      <w:r>
        <w:rPr>
          <w:color w:val="414042"/>
          <w:spacing w:val="-4"/>
        </w:rPr>
        <w:t> </w:t>
      </w:r>
      <w:r>
        <w:rPr>
          <w:color w:val="414042"/>
        </w:rPr>
        <w:t>PFAS-free</w:t>
      </w:r>
      <w:r>
        <w:rPr>
          <w:color w:val="414042"/>
          <w:spacing w:val="-4"/>
        </w:rPr>
        <w:t> </w:t>
      </w:r>
      <w:r>
        <w:rPr>
          <w:color w:val="414042"/>
        </w:rPr>
        <w:t>future</w:t>
      </w:r>
      <w:r>
        <w:rPr>
          <w:color w:val="414042"/>
          <w:spacing w:val="-4"/>
        </w:rPr>
        <w:t> </w:t>
      </w:r>
      <w:r>
        <w:rPr>
          <w:color w:val="414042"/>
        </w:rPr>
        <w:t>in</w:t>
      </w:r>
      <w:r>
        <w:rPr>
          <w:color w:val="414042"/>
          <w:spacing w:val="-4"/>
        </w:rPr>
        <w:t> </w:t>
      </w:r>
      <w:r>
        <w:rPr>
          <w:color w:val="414042"/>
        </w:rPr>
        <w:t>[Council</w:t>
      </w:r>
      <w:r>
        <w:rPr>
          <w:color w:val="414042"/>
          <w:spacing w:val="-14"/>
        </w:rPr>
        <w:t> </w:t>
      </w:r>
      <w:r>
        <w:rPr>
          <w:color w:val="414042"/>
        </w:rPr>
        <w:t>Area].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249" w:lineRule="auto"/>
        <w:ind w:left="12" w:right="8496"/>
      </w:pPr>
      <w:r>
        <w:rPr>
          <w:color w:val="414042"/>
        </w:rPr>
        <w:t>Warm regards,</w:t>
      </w:r>
      <w:r>
        <w:rPr>
          <w:color w:val="414042"/>
          <w:spacing w:val="40"/>
        </w:rPr>
        <w:t> </w:t>
      </w:r>
      <w:r>
        <w:rPr>
          <w:color w:val="414042"/>
        </w:rPr>
        <w:t>[Mayor</w:t>
      </w:r>
      <w:r>
        <w:rPr>
          <w:color w:val="414042"/>
          <w:spacing w:val="-11"/>
        </w:rPr>
        <w:t> </w:t>
      </w:r>
      <w:r>
        <w:rPr>
          <w:color w:val="414042"/>
        </w:rPr>
        <w:t>or</w:t>
      </w:r>
      <w:r>
        <w:rPr>
          <w:color w:val="414042"/>
          <w:spacing w:val="-11"/>
        </w:rPr>
        <w:t> </w:t>
      </w:r>
      <w:r>
        <w:rPr>
          <w:color w:val="414042"/>
        </w:rPr>
        <w:t>CEO</w:t>
      </w:r>
      <w:r>
        <w:rPr>
          <w:color w:val="414042"/>
          <w:spacing w:val="-11"/>
        </w:rPr>
        <w:t> </w:t>
      </w:r>
      <w:r>
        <w:rPr>
          <w:color w:val="414042"/>
        </w:rPr>
        <w:t>Name] [Position Title] [Council Name]</w:t>
      </w:r>
    </w:p>
    <w:sectPr>
      <w:type w:val="continuous"/>
      <w:pgSz w:w="11910" w:h="16840"/>
      <w:pgMar w:top="6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578" w:hanging="284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414042"/>
        <w:spacing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7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9"/>
      <w:ind w:left="1147"/>
    </w:pPr>
    <w:rPr>
      <w:rFonts w:ascii="Roboto" w:hAnsi="Roboto" w:eastAsia="Roboto" w:cs="Roboto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578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2025-11-06T23:51:24Z</dcterms:created>
  <dcterms:modified xsi:type="dcterms:W3CDTF">2025-11-06T23:51:24Z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2025-11-06T00:00:00Z</vt:filetime>
  </property>
  <property fmtid="{D5CDD505-2E9C-101B-9397-08002B2CF9AE}" pid="5" name="Producer">
    <vt:lpwstr>Adobe PDF Library 17.0</vt:lpwstr>
  </property>
</Properties>
</file>